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образовательное учреждение 'Средняя общеобразовательная школа №7 города Коряжмы' (Цифровизация для педагогов)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образовательное учреждение 'Средняя общеобразовательная школа №7 города Коряжмы'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МОУ 'СОШ №7'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Коряжма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165651 Архангельская область город Коряжма проспект Ленина д.37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165651 Архангельская область город Коряжма проспект Ленина д.37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Зявенко Татьяна Владимировна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Удальцова Александра Сергеевна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(81850) 3-07-79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http://sc7kor.org.ru/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school745@mail.ru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Цифровизация для педагогов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1)	повысить профессиональную компетентность в области цифровых и ИК педагогов;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2)	разработать и апробировать модели уроков по различным образовательным областям с использованием ресурсов цифровых образовательных платформ, цифровых сред, российских сервисов;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3)	скоординировать работу школ города по и реализовать услугу оказания консультативной и методической помощи по вопросам использования ресурсов цифровых образовательных платформ, цифровых сред, российских сервисов в образовательной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4)	 выявить, обобщить и распространить опыт работы общеобразовательных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5)	создать единый информационный массив по вопросам использования ресурсов цифровых образовательных платформ, цифровых сред, российских сервисов в образовательной деятельности с целью обеспечения педагогов методическими рекомендациями, общедоступными информационными ресурсами, инструментами поддержки деятельности.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Стремительное развитие новых цифровых технологий, средств обработки информации и современной коммуникации также стремительно входят в нашу жизнь и распространяются во всех общественных сферах, в том числе и в образовании.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Актуальность данного проекта обусловлена Указами Президента РФ, документами Правительства РФ, Министерства просвещения РФ, а также потребностями, провозглашенными со стороны участников образовательной деятельности школы. С целью удовлетворения запроса современного общества – формировать личность с необходимым набором образовательных компетенций, образовательная организация обязана создавать условия, обеспечивающие успешное развитие обучающихся. Дети живут в цифровом пространстве, порой ориентируясь в нем лучше взрослых. Как мотивировать ребенка на обучение, если любую информацию он может получить, используя ресурсы сети Интернет? Как мотивировать учителя не только на творческие поиски в цифровом образовательном пространстве, соответствующие духу времени, но и на грамотное использование цифровых образовательных ресурсов в рамках здоровьесберегающих технологий?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Формирование новых цифровых компетенций, повышение культуры использования современных цифровых технологий на фоне их активного внедрения и широкого распространения являются стратегической задачей системы образования на ближайшие годы.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Цифровизация объективно необходима современной школе, чтобы сделать процесс образования более гибким, приспособленным к реалиям сегодняшнего дня, формированию конкурентоспособных профессионалов в нарождающемся «цифровом мире». При этом особая ответственность по формированию и совершенствованию цифровых навыков, цифровой культуры современного поколения ложится на все педагогическое сообщество, которое считается недостаточно мобильным, менее адаптированным к новейшим вызовам времени в отличии от своих учеников.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 современном этапе развития системы образования остро стоит вопрос подготовки педагогов к эффективной профессиональной деятельности в условиях новой школы, грамотному сопровождению и обучению учащихся в дистанционном и цифровом формате с использованием новых способов и технологий.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Возникло противоречие между необходимостью работы по внедрению и использованию ресурсов цифровых образовательных платформ, цифровых сред и недостаточностью профессиональных компетенций педагога, определяющих его цифровую культуру, мотивации к освоению новых цифровых навыков. Это противоречие определило выбор темы проекта «Цифровизация для педагогов».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Инновационная идея-  создание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числе основных мероприятий проекта числятся: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использование педагогами образовательных организаций в своей работе электронных образовательных платформ, цифровых сред (Я-класс, Учи.ру, Моя школа, образовательные ресурсы электронного дневника, российских сервисов и т.д.);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внедрение современных цифровых технологий в основные общеобразовательные программы.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реализуется на базе муниципального образовательного учреждения «Средняя общеобразовательная школа №7 города Коряжмы» с января 2023 по декабрь 2026 по следующим направлениям: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Организация повышения квалификации и переподготовки учителей и педагогов по цифровизации образования через различные формы обучения, такие как курсы, семинары, тренинги, конференции и дистанционное обучение в рамках организации сотрудничества с АО ИОО.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Информационно-методическое сопровождение педагогов 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Работа по проекту предоставит возможность педагогам, руководителям образовательных организаций, заинтересованным специалистам не только получить новые знания, но и обобщить существующий опыт, пересмотреть взгляды на применение цифровых образовательных ресурсов в образовательном процессе.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Современному педагогу важно знать, как повысить свою цифровую компетентность, как управлять процессом широкого внедрения цифровых технологий в образовательной деятельности и что эти технологии могут привнести в школу. Современному педагогу, как никогда необходимы системные знания и навыки, новые профессиональные компетенции, определяющие его цифровую культуру и позволяющие уверенно использовать новые технологии на своем уроке. Сложившаяся ситуация не позволяет говорить о каких-то прорывных изменениях в краткосрочной перспективе без системного пересмотра концептуальных подходов к подготовке соответствующих кадров, обновлению требований к профессиональным компетенциям педагога, учителя цифрового будущего. Развитие и распространение Интернет-технологий, модернизация инфраструктуры и повышение технологичности образовательного процесса обеспечивают повышение качества реализации образовательных программ и освоение актуальных знаний, умений и новых цифровых навыков, необходимых для современной жизни в цифровом обществе. При этом педагоги, не умеющие работать с новыми цифровыми технологиями, не владеющие новым содержанием образования, методиками обучения, современными подходами к оцениванию, будут не в состоянии обеспечить внедрение предлагаемых инноваций, реализацию прорывных направлений национального проекта «Образование». Именно поэтому ключевым направлениям проекта стало информационно- методическое сопровождение педагогов 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Умение эффективно использовать цифровые ресурсы в учебном процессе позволяет педагогам расширить возможности образования, сделать обучение более интересным и привлекательным, а также повысить качество образования в целом. Цифровизация образования привносит существенные изменения в педагогическую практику, требуя от педагогов развивать новые профессиональные компетенции для успешного осуществления образовательного процесса в современных условиях.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1:
</w:t>
      </w:r>
    </w:p>
    <w:p>
      <w:pPr>
        <w:jc w:val="both"/>
        <w:spacing w:after="0"/>
      </w:pPr>
      <w:r>
        <w:rPr>
          <w:sz w:val="24"/>
          <w:szCs w:val="24"/>
        </w:rPr>
        <w:t xml:space="preserve">повысить профессиональную компетентность в области цифровых и ИК педагогов.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анализ ситуации в образовательной организации с целью выявления уровня владения цифровыми технологиями и потребностей в повышении квалификации;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диагностика уровня ИКТ-компетентности педагогов школы;
</w:t>
      </w:r>
    </w:p>
    <w:p>
      <w:pPr>
        <w:jc w:val="both"/>
        <w:spacing w:after="0"/>
      </w:pPr>
      <w:r>
        <w:rPr>
          <w:sz w:val="24"/>
          <w:szCs w:val="24"/>
        </w:rPr>
        <w:t xml:space="preserve">обучение педагогов на уровне образовательной организации;
</w:t>
      </w:r>
    </w:p>
    <w:p>
      <w:pPr>
        <w:jc w:val="both"/>
        <w:spacing w:after="0"/>
      </w:pPr>
      <w:r>
        <w:rPr>
          <w:sz w:val="24"/>
          <w:szCs w:val="24"/>
        </w:rPr>
        <w:t xml:space="preserve">прохождение     курсов повышения квалификации.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выявлены проблемные зоны;
</w:t>
      </w:r>
    </w:p>
    <w:p>
      <w:pPr>
        <w:jc w:val="both"/>
        <w:spacing w:after="0"/>
      </w:pPr>
      <w:r>
        <w:rPr>
          <w:sz w:val="24"/>
          <w:szCs w:val="24"/>
        </w:rPr>
        <w:t xml:space="preserve">90% педагогов прошли курсы ПК по современным технологиям цифровизации, в т.ч. по технологиям онлайн-обучения.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90-100% педагогов освоили базовый уровень владения цифровыми технологиями.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2:
</w:t>
      </w:r>
    </w:p>
    <w:p>
      <w:pPr>
        <w:jc w:val="both"/>
        <w:spacing w:after="0"/>
      </w:pPr>
      <w:r>
        <w:rPr>
          <w:sz w:val="24"/>
          <w:szCs w:val="24"/>
        </w:rPr>
        <w:t xml:space="preserve">разработать и апробировать модели уроков по различным образовательным областям с использованием ресурсов цифровых образовательных платформ, цифровых сред, российских сервисов.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школьного проекта «Цифровой педагог» (создание и размещение с помощью внутренней локальной сети каталога с имеющимися  в систематизированными цифровыми образовательными ресурсами      по       предметным областям:    полезные программы;  ЦОР, созданные   педагогами; 
</w:t>
      </w:r>
    </w:p>
    <w:p>
      <w:pPr>
        <w:jc w:val="both"/>
        <w:spacing w:after="0"/>
      </w:pPr>
      <w:r>
        <w:rPr>
          <w:sz w:val="24"/>
          <w:szCs w:val="24"/>
        </w:rPr>
        <w:t xml:space="preserve">электронные книги   и журналы;   рецензии        и отзывы).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достигнут целевой показатель «Доля педагогических работников, использующих в своей работе электронные образовательные платформы, цифровые среды (ГлобаллЛаб, Моя школа и т.д.)- 80%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3
</w:t>
      </w:r>
    </w:p>
    <w:p>
      <w:pPr>
        <w:jc w:val="both"/>
        <w:spacing w:after="0"/>
      </w:pPr>
      <w:r>
        <w:rPr>
          <w:sz w:val="24"/>
          <w:szCs w:val="24"/>
        </w:rPr>
        <w:t xml:space="preserve">скоординировать работу школ города и 
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реализовать услугу оказания консультативной и методической помощи по вопросам использования ресурсов цифровых образовательных платформ, цифровых сред, российских сервисов в образовательной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создание консультативного центра на базе школы, консультационная помощь.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активизация работы школ города по использованию цифровых образовательных платформ, цифровых сред в учебном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4:
</w:t>
      </w:r>
    </w:p>
    <w:p>
      <w:pPr>
        <w:jc w:val="both"/>
        <w:spacing w:after="0"/>
      </w:pPr>
      <w:r>
        <w:rPr>
          <w:sz w:val="24"/>
          <w:szCs w:val="24"/>
        </w:rPr>
        <w:t xml:space="preserve">выявить, обобщить и распространить опыт работы общеобразовательных организаций города по вопросам использования ресурсов цифровых образовательных платформ, цифровых сред, российских сервисов в образовательной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Форумы, семинары, участие в конкурсах, конференциях и т.д.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достижение целевого показателя «Доля педагогов образовательных организаций, использующих в своей работе электронные образовательные платформы, цифровые среды, российские сервисы-80%
</w:t>
      </w:r>
    </w:p>
    <w:p>
      <w:pPr>
        <w:jc w:val="both"/>
        <w:spacing w:after="0"/>
      </w:pPr>
      <w:r>
        <w:rPr>
          <w:sz w:val="24"/>
          <w:szCs w:val="24"/>
        </w:rPr>
        <w:t xml:space="preserve">Задача 5: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создать единый информационный массив по вопросам использования ресурсов цифровых образовательных платформ, цифровых сред, российских сервисов в образовательной деятельности с целью обеспечения педагогов методическими рекомендациями, общедоступными информационными ресурсами, инструментами поддержки 
</w:t>
      </w:r>
    </w:p>
    <w:p>
      <w:pPr>
        <w:jc w:val="both"/>
        <w:spacing w:after="0"/>
      </w:pPr>
      <w:r>
        <w:rPr>
          <w:sz w:val="24"/>
          <w:szCs w:val="24"/>
        </w:rPr>
        <w:t xml:space="preserve">Мероприятия:
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создание на школьном сайте раздела «Электронная методическая копилка»
</w:t>
      </w:r>
    </w:p>
    <w:p>
      <w:pPr>
        <w:jc w:val="both"/>
        <w:spacing w:after="0"/>
      </w:pPr>
      <w:r>
        <w:rPr>
          <w:sz w:val="24"/>
          <w:szCs w:val="24"/>
        </w:rPr>
        <w:t xml:space="preserve">Ожидаемый результат:
</w:t>
      </w:r>
    </w:p>
    <w:p>
      <w:pPr>
        <w:jc w:val="both"/>
        <w:spacing w:after="0"/>
      </w:pPr>
      <w:r>
        <w:rPr>
          <w:sz w:val="24"/>
          <w:szCs w:val="24"/>
        </w:rPr>
        <w:t xml:space="preserve">систематизация имеющихся цифровых образовательных ресурсов,  обмен опытом, доступ к современным образовательным ресурсам, расширение возможностей коммуникации внутри педагогического коллектива коллектива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Одним условий реализации основной образовательной программы является информационно-образовательная среда.  Это важный инструмент в современном образовании. Она представляет собой комплексное взаимодействие информационных технологий, образовательных ресурсов и методов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Информационно-образовательная среда (ИОС) – это совокупность средств, ресурсов и условий, которые обеспечивают процесс обучения и образования с использованием информационных технологий.
</w:t>
      </w:r>
    </w:p>
    <w:p>
      <w:pPr>
        <w:jc w:val="both"/>
        <w:spacing w:after="0"/>
      </w:pPr>
      <w:r>
        <w:rPr>
          <w:sz w:val="24"/>
          <w:szCs w:val="24"/>
        </w:rPr>
        <w:t xml:space="preserve">ИОС  можно  разделить  на  содержательные  компоненты:  аппаратный, 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информационный, кадровый, регламентный.
</w:t>
      </w:r>
    </w:p>
    <w:p>
      <w:pPr>
        <w:jc w:val="both"/>
        <w:spacing w:after="0"/>
      </w:pPr>
      <w:r>
        <w:rPr>
          <w:sz w:val="24"/>
          <w:szCs w:val="24"/>
        </w:rPr>
        <w:t xml:space="preserve">К аппаратной компоненте относятся все технические устройства, обеспечивающие обработку информации: серверы, компьютеры, локальные сети, телекоммуникационное и презентационное оборудование. Составляющими информационной компоненты  являются электронные образовательные  ресурсы  (ЭОР),  учебно-методические  материалы,  электронные инструменты административной деятельности, программные средства. 
</w:t>
      </w:r>
    </w:p>
    <w:p>
      <w:pPr>
        <w:jc w:val="both"/>
        <w:spacing w:after="0"/>
      </w:pPr>
      <w:r>
        <w:rPr>
          <w:sz w:val="24"/>
          <w:szCs w:val="24"/>
        </w:rPr>
        <w:t xml:space="preserve">Регламентная компонента подразумевает набор правил взаимодействия различных элементов ИОС. 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Кадровая компонента отображает участников образовательного процесса. Рассмотрим структуру ИОС с точки зрения выделения элементов деятельности, присущих образовательному учреждению в части возможностей использования
</w:t>
      </w:r>
    </w:p>
    <w:p>
      <w:pPr>
        <w:jc w:val="both"/>
        <w:spacing w:after="0"/>
      </w:pPr>
      <w:r>
        <w:rPr>
          <w:sz w:val="24"/>
          <w:szCs w:val="24"/>
        </w:rPr>
        <w:t xml:space="preserve">НАПРАВЛЕНИЯ ФУНКЦИОНИРОВАНИЯ  ИОС
</w:t>
      </w:r>
    </w:p>
    <w:p>
      <w:pPr>
        <w:jc w:val="both"/>
        <w:spacing w:after="0"/>
      </w:pPr>
      <w:r>
        <w:rPr>
          <w:sz w:val="24"/>
          <w:szCs w:val="24"/>
        </w:rPr>
        <w:t xml:space="preserve">Администрирование деятельности ОУ: 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документооборота;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мониторинг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•	организация учебного процесса: составление расписания и его корректировка;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предоставление информации внешним структурам;
</w:t>
      </w:r>
    </w:p>
    <w:p>
      <w:pPr>
        <w:jc w:val="both"/>
        <w:spacing w:after="0"/>
      </w:pPr>
      <w:r>
        <w:rPr>
          <w:sz w:val="24"/>
          <w:szCs w:val="24"/>
        </w:rPr>
        <w:t xml:space="preserve">•	составление портфолио школы.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Информационные ресурсы:
</w:t>
      </w:r>
    </w:p>
    <w:p>
      <w:pPr>
        <w:jc w:val="both"/>
        <w:spacing w:after="0"/>
      </w:pPr>
      <w:r>
        <w:rPr>
          <w:sz w:val="24"/>
          <w:szCs w:val="24"/>
        </w:rPr>
        <w:t xml:space="preserve">•	библиотека;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аудиотека;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видеотека;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мультимедиатека;
</w:t>
      </w:r>
    </w:p>
    <w:p>
      <w:pPr>
        <w:jc w:val="both"/>
        <w:spacing w:after="0"/>
      </w:pPr>
      <w:r>
        <w:rPr>
          <w:sz w:val="24"/>
          <w:szCs w:val="24"/>
        </w:rPr>
        <w:t xml:space="preserve">•	локальная сеть;
</w:t>
      </w:r>
    </w:p>
    <w:p>
      <w:pPr>
        <w:jc w:val="both"/>
        <w:spacing w:after="0"/>
      </w:pPr>
      <w:r>
        <w:rPr>
          <w:sz w:val="24"/>
          <w:szCs w:val="24"/>
        </w:rPr>
        <w:t xml:space="preserve">•	сеть Интернет.
</w:t>
      </w:r>
    </w:p>
    <w:p>
      <w:pPr>
        <w:jc w:val="both"/>
        <w:spacing w:after="0"/>
      </w:pPr>
      <w:r>
        <w:rPr>
          <w:sz w:val="24"/>
          <w:szCs w:val="24"/>
        </w:rPr>
        <w:t xml:space="preserve">Учебная деятельность:
</w:t>
      </w:r>
    </w:p>
    <w:p>
      <w:pPr>
        <w:jc w:val="both"/>
        <w:spacing w:after="0"/>
      </w:pPr>
      <w:r>
        <w:rPr>
          <w:sz w:val="24"/>
          <w:szCs w:val="24"/>
        </w:rPr>
        <w:t xml:space="preserve">изучение предметной области (информатики и информационных технологий);
</w:t>
      </w:r>
    </w:p>
    <w:p>
      <w:pPr>
        <w:jc w:val="both"/>
        <w:spacing w:after="0"/>
      </w:pPr>
      <w:r>
        <w:rPr>
          <w:sz w:val="24"/>
          <w:szCs w:val="24"/>
        </w:rPr>
        <w:t xml:space="preserve">•	использование ИКТ в учебном процессе по другим предметам;
</w:t>
      </w:r>
    </w:p>
    <w:p>
      <w:pPr>
        <w:jc w:val="both"/>
        <w:spacing w:after="0"/>
      </w:pPr>
      <w:r>
        <w:rPr>
          <w:sz w:val="24"/>
          <w:szCs w:val="24"/>
        </w:rPr>
        <w:t xml:space="preserve">•	использование ИКТ (в большой степени мультимедийных технологий) для развития творческих способностей учащихся.
</w:t>
      </w:r>
    </w:p>
    <w:p>
      <w:pPr>
        <w:jc w:val="both"/>
        <w:spacing w:after="0"/>
      </w:pPr>
      <w:r>
        <w:rPr>
          <w:sz w:val="24"/>
          <w:szCs w:val="24"/>
        </w:rPr>
        <w:t xml:space="preserve">Целью информационно-образовательной среды является создание комфортной и эффективной обучающей среды, которая способствует активному и интерактивному обучению, развитию критического мышления, творческого подхода и самостоятельности обучающихся.
</w:t>
      </w:r>
    </w:p>
    <w:p>
      <w:pPr>
        <w:jc w:val="both"/>
        <w:spacing w:after="0"/>
      </w:pPr>
      <w:r>
        <w:rPr>
          <w:sz w:val="24"/>
          <w:szCs w:val="24"/>
        </w:rPr>
        <w:t xml:space="preserve">Профессиональное развитие педагогов является необходимым условием для успешной адаптации образовательных систем к требованиям современного общества. Адаптация к новым образовательным технологиям и инструментам - это непрерывный процесс, который требует от педагогов готовности к постоянному обучению и развитию. Эффективная адаптация способствует повышению качества образования, мотивации обучающихся и созданию инновационной образовательной среды.
</w:t>
      </w:r>
    </w:p>
    <w:p>
      <w:pPr>
        <w:jc w:val="both"/>
        <w:spacing w:after="0"/>
      </w:pPr>
      <w:r>
        <w:rPr>
          <w:sz w:val="24"/>
          <w:szCs w:val="24"/>
        </w:rPr>
        <w:t xml:space="preserve">В цифровой эпохе педагогам предоставляются широкие возможности для эффективного использования цифровых ресурсов в учебном процессе. Это включает в себя разнообразные онлайн-материалы, образовательные платформы, мультимедийные инструменты и другие цифровые ресурсы. Умение эффективно использовать эти ресурсы становится важной компетенцией для современных педагогов. Ниже представлены ключевые аспекты умения эффективно использовать цифровые ресурсы в учебном процессе:
</w:t>
      </w:r>
    </w:p>
    <w:p>
      <w:pPr>
        <w:jc w:val="both"/>
        <w:spacing w:after="0"/>
      </w:pPr>
      <w:r>
        <w:rPr>
          <w:sz w:val="24"/>
          <w:szCs w:val="24"/>
        </w:rPr>
        <w:t xml:space="preserve">1. Оценка и выбор подходящих ресурсов: педагоги должны уметь оценивать качество и соответствие цифровых ресурсов учебным целям и потребностям учащихся. Существует множество образовательных платформ, приложений и онлайн-ресурсов, и учителя должны уметь выбирать те, которые наилучшим образом соответствуют содержанию урока, возрасту обучающихся и методам обучения.
</w:t>
      </w:r>
    </w:p>
    <w:p>
      <w:pPr>
        <w:jc w:val="both"/>
        <w:spacing w:after="0"/>
      </w:pPr>
      <w:r>
        <w:rPr>
          <w:sz w:val="24"/>
          <w:szCs w:val="24"/>
        </w:rPr>
        <w:t xml:space="preserve">2. Интеграция цифровых ресурсов в учебный процесс: педагоги должны уметь интегрировать цифровые ресурсы в учебную программу и создавать сбалансированный и многогранный учебный материал. Цифровые ресурсы могут быть использованы для разнообразных целей, таких как объяснение новых понятий, проведение интерактивных упражнений, демонстрация мультимедийных материалов и организация онлайн-коллаборации.
</w:t>
      </w:r>
    </w:p>
    <w:p>
      <w:pPr>
        <w:jc w:val="both"/>
        <w:spacing w:after="0"/>
      </w:pPr>
      <w:r>
        <w:rPr>
          <w:sz w:val="24"/>
          <w:szCs w:val="24"/>
        </w:rPr>
        <w:t xml:space="preserve">3. Создание интерактивных учебных материалов: педагогам следует развивать навыки создания интерактивных и мультимедийных учебных материалов. Они могут использовать специальные программы и инструменты для создания интерактивных презентаций, вебинаров, видеоуроков, онлайн-тестов и других материалов, которые сделают учебный процесс более увлекательным и эффективным.
</w:t>
      </w:r>
    </w:p>
    <w:p>
      <w:pPr>
        <w:jc w:val="both"/>
        <w:spacing w:after="0"/>
      </w:pPr>
      <w:r>
        <w:rPr>
          <w:sz w:val="24"/>
          <w:szCs w:val="24"/>
        </w:rPr>
        <w:t xml:space="preserve">4. Поддержка и мотивация обучающихся: эффективное использование цифровых ресурсов способствует повышению мотивации обучающихся к учебе. Педагоги могут предоставлять доступ к разнообразным онлайн-ресурсам и образовательным платформам, которые позволяют учащимся обучаться в более интересной и гибкой форме. Использование мультимедийных материалов и интерактивных упражнений также способствует активному участию учащихся в образовательном процессе.
</w:t>
      </w:r>
    </w:p>
    <w:p>
      <w:pPr>
        <w:jc w:val="both"/>
        <w:spacing w:after="0"/>
      </w:pPr>
      <w:r>
        <w:rPr>
          <w:sz w:val="24"/>
          <w:szCs w:val="24"/>
        </w:rPr>
        <w:t xml:space="preserve">5. Обратная связь и оценка: цифровые ресурсы предоставляют учителям возможность более оперативно оценивать успеваемость учащихся и предоставлять обратную связь. Онлайн-тестирование, оценка заданий и обмен мнениями через электронные платформы позволяет учащимся получать мгновенную обратную связь и следить за своим прогрессом.
</w:t>
      </w:r>
    </w:p>
    <w:p>
      <w:pPr>
        <w:jc w:val="both"/>
        <w:spacing w:after="0"/>
      </w:pPr>
      <w:r>
        <w:rPr>
          <w:sz w:val="24"/>
          <w:szCs w:val="24"/>
        </w:rPr>
        <w:t xml:space="preserve">6. Развитие информационной грамотности: педагоги должны обладать информационной грамотностью и уметь находить, оценивать и использовать надежные и достоверные цифровые ресурсы. Это включает в себя умение проверять источники информации, отличать правдивую информацию от дезинформации и использовать цифровые ресурсы в соответствии с академическими стандартами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1 - 31.05.2024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09.01.2024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31.05.2024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Анализ ситуации в ОУ с целью выявления уровня владения цифровыми технологиями и потребностей в повышении квалификации. Диагностика уровня ИКТ-компетентности педагогов школы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Заключение договора с АО ИОО об организации курсовой подготовки и методического сопровождения.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Диагностика педагогических работников.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1.Нормативная база деятельности школы, работающей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Модель инновационного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Алгоритм деятельности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 План курсовой подготовки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В целях мотивации пед. коллектива на использование цифровых технологий в образовательном процессе внесены дополнения в Положение о фонде надбавок стимулирующего характера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 Сформирована управленческая команда по координации деятельности в рамках проекта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Согласно распоряжению Министерства образования Архангельской области от 20 февраля 2024 г. № 265 в 2024 году МОУ СОШ №7 является инновационной региональной площадкой по реализации проекта «Цифровой педагог».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http://sc7kor.org.ru/assets/files/documents/2023/pereche-rip-2024.pdf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Разработан проект по реализации региональной инновационной площадки.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http://sc7kor.org.ru/assets/files/documents/2023/proekt-na-sajt.pdf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Размещена электронная презентация, представляющая концепцию инновационного предложения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http://sc7kor.org.ru/assets/files/documents/2023/2024/prezentatsia_proekta_rip_2024.pdf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Разработан план работы региональной инновационной площадки. http://sc7kor.org.ru/plan.html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Проведена диагностика профессиональных компетенций педагогического коллектива школы. Информация о прохождении результатов размещена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http://sc7kor.org.ru/meropriyatiya6.html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30 педагогов прошли очное обучение на КПК АО ИОО «Информационные системы в деятельности учителя» на базе МОУ СОШ №3 г. Коряжмы, где получили практические навыки использования ИКОП «Сферум» и ФГИС «Моя школа».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http://sc7kor.org.ru/assets/files/documents/2023/utp-raspisanie-en-61-koryazhma-2.pdf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Финансово-экономические условия реализации инновационной деятельности осуществлялись средствами: заработной платы педагогов за счет бюджета школы; использования стимулирующего фонда. Финансирование реализации инновационной деятельности предусматривает эффективное использование гибкой системы стимулирования.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договоров о сотрудничестве АОИОО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Модернизация информационно-библиотечного центра для расширения пространства неформального образования учащихся старшей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1.Общественная презентация проектной идеи.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2.Экспертиза инновационного предложения.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3.Создание творческих команд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Создана нормативно-правовая база школы по ведению инновационной деятельности. Для планирования деятельности проведено анкетирование с использованием контрольно-диагностических методик. Реализовано обучение педагогов в соответствии с планом реализации проекта. Созданы творческие группы по работе с различными ЦОР. Педагоги мотивировались к использованию цифровых технологий надбавками стимулирующего характера.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1.Электронная презентация, представляющая концепцию инновационного предложения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2.Сборник нормативных документов.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2 - 30.05.2025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30.05.2025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Создание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 (реализация основных программных мероприятий)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Городской семинар «Возможности использования ресурсов цифровых образовательных платформ, цифровых сред в преподавании общеобразовательных предметов».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Городской семинар «Возможности использования ресурсов цифровых образовательных платформ, цифровых сред в образовательной деятельности».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Организация и функционирование страницы «Опорная школа»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Мониторинг эффективности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Информирование общественности о ходе и эффективности реализации проекта (публичный доклад, размещение информации на сайте школы, в СМИ).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1.Создание условий для сохранения и приумножения интеллектуального и творческого потенциала обучающихся;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4.Создание аналитических, диагностических и научно-исследовательских материалов по работе с одаренными детьми.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5.Создание электронных продуктов: образовательных программ, разработок занятий, мастер-классов, авторских методик, диагностического инструментария, презентаций опыта работы педагогов-инноваторов и др.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Создана страница «Инновационная региональная площадка» на официальном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http://sc7kor.org.ru/regionalnaya-innovaczionnaya-ploshhadka/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школьном сайте освещаются новости по реализации инновационного проекта "Цифровизация для педагогов".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http://sc7kor.org.ru/meropriyatiya6.html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Согласно плану работы, реализованы следующие мероприятия: (http://sc7kor.org.ru/meropriyatiya6.html)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26.02.2024 проведен педагогический совет «Формирование единого образовательного пространства в рамках современной образовательной среды». Выступили Гуменюк И.Н. (учитель математики) по теме «Функционирование центра образования естественно-научной и технологической направленностей «Точка роста» на базе школы: первые успехи и дефициты», Удальцова А.С. (заместитель директора по УВР), Туманова О.Н. (учитель информатики) по теме «Цифровая грамотность учителя и обучающихся: инструменты и способы реализации».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27.02.2024 Туманова О.Н. (учитель информатики) провела мастер-класс для педагогов школы по теме «Оформление текстовых документов».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17.04.2024 на базе школы состоялся городской форум «Формирование образовательного пространства». В рамках работы форума Туманова О.Н. (учитель информатики) представила опыт использования системы ФГИС «Моя школа» и способы ее использования в работе учителя. Меньшаков Л.В. (педагог дополнительного образования) провел презентацию результатов работы курса внеурочной деятельности «Роботехника».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23.09.2024 состоялся семинар «Интерактивные средства обучения» (интерактивные доски и лаборатории центра «Точка роста», конструктор для курса «Робототехника»). Опыт работы представили Скрипник А.Н. (учитель биологии), Кузнецова Н.А. (учитель физики), Нагишева О.В. (учитель химии и географии), Стенина Т.Л. (учитель математики), Меньшаков Л.В. (педагог дополнительного образования. В семинаре приняли участие 25 педагогов школы.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«Форум успешных цифровых практик», подраздел пополнен статьями педагогов школы об опыте использования ЦОС в образовательном процессе (статья «Интерактивный тренажёр для подготовки к ЕГЭ по математике», автор – учитель математики Кирушева А. В.; статья «Цифровые образовательные ресурсы в деятельности учителя, автор – учитель труда (технологии) Вертушкина Н. Ю.; статья «Опыт использования образовательной платформы учи.ru в работе учителя», автор – учитель начальных классов Сахневич Н.Н.)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подраздел форума на сайте школы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http://sc7kor.org.ru/forum-uspeshnyix-czifrovyix-praktik.html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канал форума в ИКОП Сферум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https://sferum.ru/?p=channel"channelId=-228637676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«Методика разработки цифровых образовательных ресурсов», подраздел пополнен статьями педагогов школы с описанием способов работы с различными ЦОС (статья «Работа с цифровым помощником учителя для аттестации педагогических работников на сайте https://teacher.edu.ru/», автор – учитель труда (технологии) Вертушкина Н. Ю.; статья «LearningApps – сервис для создания интерактивных упражнений», автор – учитель начальных классов Исаева А.А.)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http://sc7kor.org.ru/metodika-razrabotki-czifrovyix-obrazovatelnyix-resursov.html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 сайте школы в разделе «Региональная инновационная площадка» создан подраздел «Электронная методическая копилка», подраздел пополнен ссылками на ЦОР, созданные и используемые педагогами школы (интерактивные задания по математике, учитель математики Стенина Т.Л.; онлайн-тесты по литературе, учитель начальных классов Сахневич Н.Н.).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ссылка на подраздел форума на сайте школы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http://sc7kor.org.ru/elektronnaya-metodicheskaya-kopilka.html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 тренинг по использованию российского онлайн-сервиса «Опросникум» (9.12.2024), в тренинге приняло участие 10 педагогов школы. В ходе тренинга педагоги создали свои учетные записи на сайте «Опросникум» и успешно освоили алгоритм работы с сервисом по созданию онлайн-опроса.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https://vk.com/wall-150557491_44449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Проведен педагогический совет «Цифровые образовательные технологии как средство повышения качества образования» (18.11.2024), были рассмотрены следующие вопросы: 1. понятия «цифровая образовательная среда», «качество образования» и действия педагога по повышению качества образования с помощью возможностей цифровой образовательной среды; 2. возможности применения средств ЦОС в образовательном процессе; 3. использование современных образовательных технологий и ЦОР для повышения качества проведения уроков, внеурочной деятельности, внеклассных мероприятий; 4. совершенствование профессионального мастерства педагога в условиях ЦОС и транслирование опыта использования ЦОР и цифровых образовательных платформ. На педсовете выступили педагоги школы, ознакомив коллег с опытом использования ЦОС в образовательном процессе (учитель английского языка Удальцова А.С., "Онлайн-сервис Опросникум"; учитель труда (технологии) Вертушкина Н.Ю., "Цифровое портфолио педагога"; учитель информатики Туманова О.Н., "Яндекс-учебник"; учитель начальных классов Кириогло О.Л. "Образовательная платформа «Учи-ру»; учитель русского языка и литературы Шатова О.А.,  «Российская электронная школа»; учитель математики Стенина Т.Л., «Онлайн-тетрадь СкайСмарт»; педагог дополнительного образования Меньшаков Л.В., «Информационная безопасность»).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10.12.204 Удальцова А.С. (заместитель директора по УВР) провела тренинг для педагогов школы по использованию российского сервиса «Опросникум» (создание опросов). В тренинге приняло участие 10 педагогов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Городской семинар «Возможности использования ресурсов цифровых образовательных платформ, цифровых сред в образовательной деятельности» планируется провести в феврале 2025 года.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договоров о сотрудничестве АОИОО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Модернизация информационно-библиотечного центра для расширения пространства неформального образования учащихся старшей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Анализ деятельности.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2.Педагогическое портфолио.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3.Отзывы участников мероприятий.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4.Программы повышения квалификации педагогов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5.Рассмотрение результатов реализации на заседаниях педагогического совета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6.Количественные и качественные показатели вовлеченности педагогов мероприятия проекта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Мониторинг работы велся через актуализацию данных на сайте учебного заведения и публикацию отчётов о прошедших мероприятиях. Контроль включал в себя соблюдение сроков проведения мероприятий в соответствии с планом реализации проекта и создание необходимых условий.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 Модели уроков по различным образовательным областям с использованием ресурсов цифровых образовательных платформ, цифровых сред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2.Создание информационной продукции для размещения на сайте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3.Статьи в научно-педагогических изданиях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4.Создание сервиса «Цифровой помощник учителя»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 Создание на школьном сайте раздела «Электронная методическая копилка»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Обобщение, оформление, тиражирование результатов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Определение перспективы изучения исследуемой проблемы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Корректировка проекта на основе рефлексивного анализа, определение перспективные направлений, обобщение и распространение инновационного опыта, подготовка и издание методических рекомендаций, информирование всех участников образовательного процесса о результатах реализации проекта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1.Увеличение числа педагогов прошедших курсы по современным технологиям цифровизации, в т.ч. по          технологиям онлайн-обучения.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 Увеличение числа педагогов, использующих в своей деятельности современные цифровые технологии 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Наличие  единого методического пространства для педагогов школы и города по внедрению и использованию ресурсов цифровых образовательных платформ и цифровых сред в образовательной деятельности, в частности российских сервисов.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4.Повышение рейтинга и социального престижа школы на муниципальном и региональном  уровнях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Наблюдение за деятельностью планируется осуществлять путём обновления информации на сайте образовательного учреждения, предоставления отчётов о прошедших событиях, контроль соблюдения сроков проведения мероприятий, создание необходимых условий для их проведения, мониторинг профессиональных достижений педагогов.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Нормативные правовые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локальных актов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договоров о сотрудничестве АОИОО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Кадровые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Повышение квалификации педагогов.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Материально - технические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Модернизация информационно-библиотечного центра для расширения пространства неформального образования учащихся старшей школы.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Наличие сервера для организации сетевых форм взаимодействия.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Оборудование кабинетов интерактивными средствами обучения.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Организационные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Координация деятельности субъектов образовательного процесса, организационных структур по реализации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Научно - методические условия: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Научное руководство инновационной деятельностью.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•	Дополнительные образовательные программы учебных предметов, модулей, курсов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1.Отчёт о результатах и эффектах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2.Аналитические справки по результатам социально-педагогического исследования отношения к деятельности инновационного проекта педагогов, учащихся и родителей.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Наблюдение за деятельностью планируется осуществлять путём обновления информации на сайте образовательного учреждения, предоставления отчётов о прошедших событиях, контроль соблюдения сроков проведения мероприятий, создание необходимых условий для их проведения, мониторинг профессиональных достижений педагогов.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1.Форум успешных цифровых практик.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2.Публичный отчёт по реализации инновационного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 Статья, представляющая итоги реализации инновационного проекта в научно-педагогическом издании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Указ Президента Российской Федерации от 09.05.2017 № 203 «О Стратегии развития информационного общества в Российской Федерации на 2017 – 2030 годы»
</w:t>
      </w:r>
    </w:p>
    <w:p>
      <w:pPr>
        <w:jc w:val="both"/>
        <w:spacing w:after="0"/>
      </w:pPr>
      <w:r>
        <w:rPr>
          <w:sz w:val="24"/>
          <w:szCs w:val="24"/>
        </w:rPr>
        <w:t xml:space="preserve">Федеральный проект «Цифровая школа» 
</w:t>
      </w:r>
    </w:p>
    <w:p>
      <w:pPr>
        <w:jc w:val="both"/>
        <w:spacing w:after="0"/>
      </w:pPr>
      <w:r>
        <w:rPr>
          <w:sz w:val="24"/>
          <w:szCs w:val="24"/>
        </w:rPr>
        <w:t xml:space="preserve">Государственная программа Российской Федерации «Развитие образования» -Проект «Российская электронная школа» 
</w:t>
      </w:r>
    </w:p>
    <w:p>
      <w:pPr>
        <w:jc w:val="both"/>
        <w:spacing w:after="0"/>
      </w:pPr>
      <w:r>
        <w:rPr>
          <w:sz w:val="24"/>
          <w:szCs w:val="24"/>
        </w:rPr>
        <w:t xml:space="preserve">Закон РФ  от 29 декабря 2012 года № 273-ФЗ «Об образовании в Российской Федерации»
</w:t>
      </w:r>
    </w:p>
    <w:p>
      <w:pPr>
        <w:jc w:val="both"/>
        <w:spacing w:after="0"/>
      </w:pPr>
      <w:r>
        <w:rPr>
          <w:sz w:val="24"/>
          <w:szCs w:val="24"/>
        </w:rPr>
        <w:t xml:space="preserve">Устав и локальные акты МОУ «СОШ №7»
</w:t>
      </w:r>
    </w:p>
    <w:p>
      <w:pPr>
        <w:jc w:val="both"/>
        <w:spacing w:after="0"/>
      </w:pPr>
      <w:r>
        <w:rPr>
          <w:sz w:val="24"/>
          <w:szCs w:val="24"/>
        </w:rPr>
        <w:t xml:space="preserve">Программное обеспечение (программы учебных предметов, курсов и т.д.)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</w:pPr>
      <w:r>
        <w:rPr>
          <w:sz w:val="24"/>
          <w:szCs w:val="24"/>
        </w:rPr>
        <w:t xml:space="preserve">Все разработанные в рамках проекта материалы будут объединены в единый информационный массив и будут доступны для использования педагогами города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</w:pPr>
      <w:r>
        <w:rPr>
          <w:color w:val="8B0000"/>
          <w:sz w:val="24"/>
          <w:szCs w:val="24"/>
        </w:rPr>
        <w:t xml:space="preserve">Информационное сопровождение инновационной деятельности осуществляется посредством возможностей официального сайта школы, на котором представлены как сам проект, так и основные результаты инновационной деятельности, а также через систему научно-практических мероприятий различного уровня и публикаций промежуточных результатов опыта.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Результаты инновационного проекта в форме открытых учебных занятий с детьми, практических мероприятий для педагогов, презентации опыта работы, демонстрации цифрового контента, организации работы творческих групп будут рассмотрены на методических совещаниях школы, городских образовательных мероприятиях, посвященных формированию цифровой образовательной среды и использованию современных цифровых образовательных ресурсов: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Информирование о результатах реализации инновационного образовательного проекта на образовательных интернет-ресурсах.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Демонстрация опыта работы в рамках РИП на методических мероприятиях, научно-практических и обучающих семинарах.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опыта работы педагогов, участвующих в инновационном проекте, на муниципальных и региональных мероприятиях.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Презентация идей по распространению и внедрению результатов проекта.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Краткое описание модели и практики реализации инновационного проекта.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Представление промежуточных результатов мониторинга эффективности реализации инновационного проекта.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после окончания его реализации определяется следующим: 
</w:t>
      </w:r>
    </w:p>
    <w:p>
      <w:pPr>
        <w:jc w:val="both"/>
        <w:spacing w:after="0"/>
      </w:pPr>
      <w:r>
        <w:rPr>
          <w:sz w:val="24"/>
          <w:szCs w:val="24"/>
        </w:rPr>
        <w:t xml:space="preserve">1. В рамках проекта произойдут изменения в образовательной системе школы, которые обеспечат повышение качества. 
</w:t>
      </w:r>
    </w:p>
    <w:p>
      <w:pPr>
        <w:jc w:val="both"/>
        <w:spacing w:after="0"/>
      </w:pPr>
      <w:r>
        <w:rPr>
          <w:sz w:val="24"/>
          <w:szCs w:val="24"/>
        </w:rPr>
        <w:t xml:space="preserve">2. Создание банка новых технологий и методик, направленных на повышение мотивации обучения, саморазвития, социальной активности обучающихся.
</w:t>
      </w:r>
    </w:p>
    <w:p>
      <w:pPr>
        <w:jc w:val="both"/>
        <w:spacing w:after="0"/>
      </w:pPr>
      <w:r>
        <w:rPr>
          <w:sz w:val="24"/>
          <w:szCs w:val="24"/>
        </w:rPr>
        <w:t xml:space="preserve">3. Развитие партнерства с учреждениями образования будет способствовать устойчивости результатов проекта.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Для получения ожидаемых результатов и успешной реализации инновационного проекта  необходимы следующие ресурсы. 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Организационные: администрация, педагогический совет, предметные методические объединения, методические объединения классных руководителей и педагогов дополнительного образования.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Кадровые: руководитель проекта, заместители директора по УВР, ВР, руководители кафедр и МО, руководители методических объединений классных руководителей и педагогов дополнительного образования, педагоги-психологи.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Материально-технические: автоматизированные рабочие места заместителей директора по УВР, ВР, руководителей методических  объединений классных руководителей и педагогов дополнительного образования,  педагогов-психологов, библиотекаря, учителей-предметников, мультимедийное оборудование, в том числе для дистанционного обучения, «мобильные классы», студийное оборудование (звуковая и цифровая техника); программное обеспечение, в том числе электронные образовательные ресурсы, многофункциональные устройства (принтер, копир, сканер), профессиональная музыкальная аппаратура, многофункциональные устройства (принтер, копир, сканер).
</w:t>
      </w:r>
    </w:p>
    <w:p>
      <w:pPr>
        <w:jc w:val="both"/>
        <w:spacing w:after="0"/>
      </w:pPr>
      <w:r>
        <w:rPr>
          <w:sz w:val="24"/>
          <w:szCs w:val="24"/>
        </w:rPr>
        <w:t xml:space="preserve">Финансовые: повышение квалификации учителей; совершенствование  материально-технической базы; поддержка педагогов, обеспечивающих реализацию проекта за счет бюджетных средств, грантов.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</w:pPr>
      <w:r>
        <w:rPr>
          <w:color w:val="8B0000"/>
          <w:sz w:val="24"/>
          <w:szCs w:val="24"/>
        </w:rPr>
        <w:t xml:space="preserve">МОУ «СОШ №7 г. Коряжмы» имеет 2 кабинета информатики, комплекты переносных ноутбуков. В классах установлены компьютеры, принтеры, сканеры, проекторы, интерактивные доски, видео и акустическое оборудование.  Учителя имеют персональные компьютеры и ноутбуки с программными инструментами для учебной, исследовательской и творческой деятельности.  Школа обеспечена беспроводным интернетом, есть доступ к школьной информационной сети. В естественно-научных кабинетах размещено современное оборудование центра «Точка роста»: мини-лаборатории, цифровые измерительные приборы.  Активно развивается роботехника в рамках дополнительного образования.  При реализации проекта все ресурсы использовались в полной мере.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  <w:spacing w:after="0"/>
      </w:pPr>
      <w:r>
        <w:rPr>
          <w:sz w:val="24"/>
          <w:szCs w:val="24"/>
        </w:rPr>
        <w:t xml:space="preserve">План мероприятий
</w:t>
      </w:r>
    </w:p>
    <w:p>
      <w:pPr>
        <w:jc w:val="both"/>
        <w:spacing w:after="0"/>
      </w:pPr>
      <w:r>
        <w:rPr>
          <w:sz w:val="24"/>
          <w:szCs w:val="24"/>
        </w:rPr>
        <w:t xml:space="preserve">№	Сроки	Мероприятия (тема, формы работы)	Категория слушателей	Ответственный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Организационные мероприятия
</w:t>
      </w:r>
    </w:p>
    <w:p>
      <w:pPr>
        <w:jc w:val="both"/>
        <w:spacing w:after="0"/>
      </w:pPr>
      <w:r>
        <w:rPr>
          <w:sz w:val="24"/>
          <w:szCs w:val="24"/>
        </w:rPr>
        <w:t xml:space="preserve">1.	09.01.2024-31.01.2024	Анкетирование педагогических работников «Оценка процесса цифровой трансформации образовательной организации»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2.	01.02.2024-31.05.2024	Определение цифровых образовательных платформ, цифровых сред для внедрения в образовательный процесс		Организаторы проекта, участники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3.	Февраль 2024	Заключение соглашения о сотрудничестве с АО ИОО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4.	Март 2024	Выбор актуальных тем повышения квалификации педагогов- участников проекта (анкетирование)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5.	Апрель 2024	План курсовой подготовки 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6.	Май 2024	Внесение дополнений в Положение о системе оплаты труда (надбавки стимулирующего характера)		Директор
</w:t>
      </w:r>
    </w:p>
    <w:p>
      <w:pPr>
        <w:jc w:val="both"/>
        <w:spacing w:after="0"/>
      </w:pPr>
      <w:r>
        <w:rPr>
          <w:sz w:val="24"/>
          <w:szCs w:val="24"/>
        </w:rPr>
        <w:t xml:space="preserve">7.	Февраль-май 2024	Разработка локально-нормативных актов школы по теме проекта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8.	До 15.12. ежегодно	Подготовка ежегодного отчёта по проекту 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9.	До 25.12.2025	Публичный отчёт по реализации инновационного проекта	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Методическое сопровождение педагогических работников по вопросам использования ресурсов цифровых образовательных платформ в образовательной деятельности
</w:t>
      </w:r>
    </w:p>
    <w:p>
      <w:pPr>
        <w:jc w:val="both"/>
        <w:spacing w:after="0"/>
      </w:pPr>
      <w:r>
        <w:rPr>
          <w:sz w:val="24"/>
          <w:szCs w:val="24"/>
        </w:rPr>
        <w:t xml:space="preserve">1.	1 раз в полугодие	Повышение квалификации педагогов- участников проекта	Педагоги школ города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2.	Март  2024	Педагогический совет «Цифровые образовательные технологии как средство повышения качества образования	Педагоги школы	Организаторы проекта, научный руководитель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3.	2024-2025 (1 раз в месяц)	Тренинговые занятия  «Онлайн сервисы в практике учителя»	Педагоги школы	Организаторы проекта, научный руководитель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4.	Апрель 2024	Семинар  «Методика разработки цифровых образовательных ресурсов»	Педагоги школы	Организаторы проекта, научный руководитель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5.	По мере необходимости	Текущие консультации, помощь в организации работы, разработка и реализация совместных мероприятий	Участники проекта 	Организаторы проекта, научный руководитель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6.	01.09.2024-30.12.2025	Разработка моделей уроков с использованием ресурсов цифровых образовательных платформ, цифровых сред, их апробация	Обучающиеся школы	Участники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7.	По мере необходимости	Организация консультационной поддержки при разработке уроков с использованием ресурсов цифровых образовательных платформ	Участники проекта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8.	Декабрь  2024	Недельный интенсив «Цифровой учитель»	Участники проекта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9.	01.09.2024-30.12.2025	Выявление, обобщение, распространение опыта работы педагогов по вопросам использованием ресурсов цифровых образовательных платформ в образовательной деятельности	Участники проекта	Организаторы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10.	До 30.12.2025	Создание единого информационного массива по вопросам использования ресурсов цифровых образовательных платформ в образовательной деятельности	Педагоги школ города	Организаторы проекта, участники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Городской уровень
</w:t>
      </w:r>
    </w:p>
    <w:p>
      <w:pPr>
        <w:jc w:val="both"/>
        <w:spacing w:after="0"/>
      </w:pPr>
      <w:r>
        <w:rPr>
          <w:sz w:val="24"/>
          <w:szCs w:val="24"/>
        </w:rPr>
        <w:t xml:space="preserve">1.	Апрель  2025	Семинар «Возможности использования ресурсов цифровых образовательных платформ в образовательной деятельности	Заместители директоров	Зявенко Т.В.
</w:t>
      </w:r>
    </w:p>
    <w:p>
      <w:pPr>
        <w:jc w:val="both"/>
        <w:spacing w:after="0"/>
      </w:pPr>
      <w:r>
        <w:rPr>
          <w:sz w:val="24"/>
          <w:szCs w:val="24"/>
        </w:rPr>
        <w:t xml:space="preserve">Удальцова А.С.
</w:t>
      </w:r>
    </w:p>
    <w:p>
      <w:pPr>
        <w:jc w:val="both"/>
        <w:spacing w:after="0"/>
      </w:pPr>
      <w:r>
        <w:rPr>
          <w:sz w:val="24"/>
          <w:szCs w:val="24"/>
        </w:rPr>
        <w:t xml:space="preserve">2.	Октябрь  2025	Конкурс профессионального мастерства среди педагогов по цифровой дидактике	Педагоги	Зявенко Т.В.
</w:t>
      </w:r>
    </w:p>
    <w:p>
      <w:pPr>
        <w:jc w:val="both"/>
        <w:spacing w:after="0"/>
      </w:pPr>
      <w:r>
        <w:rPr>
          <w:sz w:val="24"/>
          <w:szCs w:val="24"/>
        </w:rPr>
        <w:t xml:space="preserve">Удальцова А.С.
</w:t>
      </w:r>
    </w:p>
    <w:p>
      <w:pPr>
        <w:jc w:val="both"/>
        <w:spacing w:after="0"/>
      </w:pPr>
      <w:r>
        <w:rPr>
          <w:sz w:val="24"/>
          <w:szCs w:val="24"/>
        </w:rPr>
        <w:t xml:space="preserve">	Ноябрь 2025	Форум успешных цифровых практик 	Педагоги	Зявенко Т.В.
</w:t>
      </w:r>
    </w:p>
    <w:p>
      <w:pPr>
        <w:jc w:val="both"/>
        <w:spacing w:after="0"/>
      </w:pPr>
      <w:r>
        <w:rPr>
          <w:sz w:val="24"/>
          <w:szCs w:val="24"/>
        </w:rPr>
        <w:t xml:space="preserve">Удальцова А.С.
</w:t>
      </w:r>
    </w:p>
    <w:p>
      <w:pPr>
        <w:jc w:val="both"/>
        <w:spacing w:after="0"/>
      </w:pPr>
      <w:r>
        <w:rPr>
          <w:sz w:val="24"/>
          <w:szCs w:val="24"/>
        </w:rPr>
        <w:t xml:space="preserve">				
</w:t>
      </w:r>
    </w:p>
    <w:p>
      <w:pPr>
        <w:jc w:val="both"/>
        <w:spacing w:after="0"/>
      </w:pPr>
      <w:r>
        <w:rPr>
          <w:sz w:val="24"/>
          <w:szCs w:val="24"/>
        </w:rPr>
        <w:t xml:space="preserve">Информирование о результатах работы опорного учреждения
</w:t>
      </w:r>
    </w:p>
    <w:p>
      <w:pPr>
        <w:jc w:val="both"/>
        <w:spacing w:after="0"/>
      </w:pPr>
      <w:r>
        <w:rPr>
          <w:sz w:val="24"/>
          <w:szCs w:val="24"/>
        </w:rPr>
        <w:t xml:space="preserve">1	В течение всего периода	Организация и функционирование страницы «Опорная школа « на сайте школы		Организаторы проекта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2026-10-12T20:19:48+03:00</dcterms:created>
  <dcterms:modified xsi:type="dcterms:W3CDTF">2026-10-12T20:19:48+03:00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